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23"/>
        <w:gridCol w:w="388"/>
        <w:gridCol w:w="838"/>
        <w:gridCol w:w="31"/>
        <w:gridCol w:w="164"/>
        <w:gridCol w:w="1863"/>
        <w:gridCol w:w="949"/>
        <w:gridCol w:w="1349"/>
        <w:gridCol w:w="26"/>
        <w:gridCol w:w="938"/>
        <w:gridCol w:w="1625"/>
        <w:gridCol w:w="327"/>
        <w:gridCol w:w="525"/>
        <w:gridCol w:w="236"/>
        <w:gridCol w:w="77"/>
        <w:gridCol w:w="386"/>
        <w:gridCol w:w="17"/>
        <w:gridCol w:w="43"/>
      </w:tblGrid>
      <w:tr w:rsidR="0077422C" w:rsidRPr="00FA1717" w:rsidTr="00126728">
        <w:trPr>
          <w:trHeight w:val="708"/>
        </w:trPr>
        <w:tc>
          <w:tcPr>
            <w:tcW w:w="9840" w:type="dxa"/>
            <w:gridSpan w:val="19"/>
          </w:tcPr>
          <w:tbl>
            <w:tblPr>
              <w:tblW w:w="98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40"/>
            </w:tblGrid>
            <w:tr w:rsidR="0077422C" w:rsidRPr="00FA1717" w:rsidTr="00126728">
              <w:trPr>
                <w:trHeight w:val="708"/>
              </w:trPr>
              <w:tc>
                <w:tcPr>
                  <w:tcW w:w="9840" w:type="dxa"/>
                </w:tcPr>
                <w:tbl>
                  <w:tblPr>
                    <w:tblW w:w="9840" w:type="dxa"/>
                    <w:tblLook w:val="04A0" w:firstRow="1" w:lastRow="0" w:firstColumn="1" w:lastColumn="0" w:noHBand="0" w:noVBand="1"/>
                  </w:tblPr>
                  <w:tblGrid>
                    <w:gridCol w:w="1985"/>
                    <w:gridCol w:w="7855"/>
                  </w:tblGrid>
                  <w:tr w:rsidR="0077422C" w:rsidRPr="00FA1717" w:rsidTr="00126728">
                    <w:tc>
                      <w:tcPr>
                        <w:tcW w:w="1985" w:type="dxa"/>
                        <w:shd w:val="clear" w:color="auto" w:fill="auto"/>
                      </w:tcPr>
                      <w:p w:rsidR="0077422C" w:rsidRPr="00FA1717" w:rsidRDefault="00C71D14" w:rsidP="001267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5D4A062E" wp14:editId="7BDBF83C">
                              <wp:extent cx="895350" cy="1257300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5350" cy="1257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55" w:type="dxa"/>
                        <w:shd w:val="clear" w:color="auto" w:fill="auto"/>
                      </w:tcPr>
                      <w:p w:rsidR="0077422C" w:rsidRPr="00FA1717" w:rsidRDefault="00C71D14" w:rsidP="00126728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А</w:t>
                        </w:r>
                        <w:r w:rsidR="0077422C" w:rsidRPr="00FA1717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втономная некоммерческая образовательная организация</w:t>
                        </w:r>
                      </w:p>
                      <w:p w:rsidR="0077422C" w:rsidRPr="00FA1717" w:rsidRDefault="0077422C" w:rsidP="00126728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высшего образования Центросоюза Российской Федерации</w:t>
                        </w:r>
                      </w:p>
                      <w:p w:rsidR="0077422C" w:rsidRPr="00FA1717" w:rsidRDefault="0077422C" w:rsidP="00126728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>«</w:t>
                        </w:r>
                        <w:proofErr w:type="spellStart"/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>Сибирский</w:t>
                        </w:r>
                        <w:proofErr w:type="spellEnd"/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>университет</w:t>
                        </w:r>
                        <w:proofErr w:type="spellEnd"/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>потребительской</w:t>
                        </w:r>
                        <w:proofErr w:type="spellEnd"/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>кооперации</w:t>
                        </w:r>
                        <w:proofErr w:type="spellEnd"/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>»</w:t>
                        </w:r>
                      </w:p>
                      <w:p w:rsidR="0077422C" w:rsidRPr="00FA1717" w:rsidRDefault="0077422C" w:rsidP="00126728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</w:tbl>
                <w:p w:rsidR="0077422C" w:rsidRDefault="0077422C" w:rsidP="0012672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77422C" w:rsidRPr="000F6E21" w:rsidRDefault="0077422C" w:rsidP="0012672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9840"/>
                  </w:tblGrid>
                  <w:tr w:rsidR="0077422C" w:rsidRPr="00FA1717" w:rsidTr="00126728">
                    <w:tc>
                      <w:tcPr>
                        <w:tcW w:w="9853" w:type="dxa"/>
                        <w:shd w:val="clear" w:color="auto" w:fill="auto"/>
                      </w:tcPr>
                      <w:p w:rsidR="0077422C" w:rsidRPr="00FA1717" w:rsidRDefault="0077422C" w:rsidP="00126728">
                        <w:pPr>
                          <w:tabs>
                            <w:tab w:val="left" w:pos="5103"/>
                            <w:tab w:val="left" w:pos="6663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                     </w:t>
                        </w:r>
                        <w:r w:rsidR="00B10C15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                            </w:t>
                        </w:r>
                        <w:r w:rsidR="00C71D14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  </w:t>
                        </w:r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УТВЕРЖДАЮ </w:t>
                        </w:r>
                      </w:p>
                      <w:p w:rsidR="0077422C" w:rsidRPr="00FA1717" w:rsidRDefault="0077422C" w:rsidP="00126728">
                        <w:pPr>
                          <w:widowControl w:val="0"/>
                          <w:tabs>
                            <w:tab w:val="left" w:pos="567"/>
                            <w:tab w:val="left" w:pos="709"/>
                            <w:tab w:val="left" w:pos="3011"/>
                            <w:tab w:val="left" w:pos="524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                                          </w:t>
                        </w:r>
                        <w:r w:rsidR="00B10C15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                   </w:t>
                        </w:r>
                        <w:r w:rsidR="00C71D1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</w:t>
                        </w:r>
                        <w:r w:rsidRPr="00FA1717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Проректор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FA1717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по учебной работе</w:t>
                        </w:r>
                      </w:p>
                      <w:p w:rsidR="0077422C" w:rsidRPr="00FA1717" w:rsidRDefault="0077422C" w:rsidP="00126728">
                        <w:pPr>
                          <w:widowControl w:val="0"/>
                          <w:tabs>
                            <w:tab w:val="left" w:pos="567"/>
                            <w:tab w:val="left" w:pos="709"/>
                            <w:tab w:val="left" w:pos="567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41"/>
                          <w:jc w:val="center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                                    </w:t>
                        </w:r>
                        <w:r w:rsidR="00B10C15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                    </w:t>
                        </w:r>
                        <w:r w:rsidR="00B10C15" w:rsidRPr="00B10C15">
                          <w:rPr>
                            <w:noProof/>
                            <w:u w:val="single"/>
                            <w:lang w:eastAsia="ru-RU"/>
                          </w:rPr>
                          <w:drawing>
                            <wp:inline distT="0" distB="0" distL="0" distR="0" wp14:anchorId="40CF1AB8" wp14:editId="6440E7AC">
                              <wp:extent cx="508884" cy="214685"/>
                              <wp:effectExtent l="0" t="0" r="5715" b="0"/>
                              <wp:docPr id="3" name="Рисунок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 rotWithShape="1">
                                      <a:blip r:embed="rId9"/>
                                      <a:srcRect l="30260" t="27833" r="48585" b="54187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516263" cy="217798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A1717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Л.В. Ватлина</w:t>
                        </w:r>
                      </w:p>
                      <w:p w:rsidR="00C71D14" w:rsidRPr="00CE52E8" w:rsidRDefault="0077422C" w:rsidP="00C71D14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                                          </w:t>
                        </w:r>
                        <w:r w:rsidR="00B10C15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</w:t>
                        </w:r>
                        <w:r w:rsidR="00C71D1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                         </w:t>
                        </w:r>
                        <w:r w:rsidR="00C71D1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28 мая </w:t>
                        </w:r>
                        <w:r w:rsidR="00C71D14" w:rsidRPr="000B567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 202</w:t>
                        </w:r>
                        <w:r w:rsidR="00C71D1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5</w:t>
                        </w:r>
                        <w:r w:rsidR="00C71D14" w:rsidRPr="000B567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г.                                        </w:t>
                        </w:r>
                      </w:p>
                      <w:p w:rsidR="0077422C" w:rsidRPr="00FA1717" w:rsidRDefault="0077422C" w:rsidP="00126728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77422C" w:rsidRPr="00FA1717" w:rsidRDefault="0077422C" w:rsidP="00126728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77422C" w:rsidRPr="00FA1717" w:rsidRDefault="0077422C" w:rsidP="00126728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77422C" w:rsidRPr="00FA1717" w:rsidRDefault="0077422C" w:rsidP="00126728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77422C" w:rsidRPr="00FA1717" w:rsidRDefault="0077422C" w:rsidP="00126728">
                        <w:pPr>
                          <w:widowControl w:val="0"/>
                          <w:tabs>
                            <w:tab w:val="left" w:pos="6521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77422C" w:rsidRPr="00FA1717" w:rsidRDefault="0077422C" w:rsidP="001267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193E3D" w:rsidTr="00126728">
        <w:trPr>
          <w:trHeight w:val="425"/>
        </w:trPr>
        <w:tc>
          <w:tcPr>
            <w:tcW w:w="3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8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77422C" w:rsidRPr="00193E3D" w:rsidTr="00126728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193E3D" w:rsidRDefault="0077422C" w:rsidP="00126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193E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РАБОЧАЯ ПРОГРАММА УЧЕБНОЙ ДИСЦИПЛИНЫ</w:t>
                  </w:r>
                </w:p>
              </w:tc>
            </w:tr>
          </w:tbl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6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7422C" w:rsidRPr="00FA1717" w:rsidTr="00126728">
        <w:trPr>
          <w:trHeight w:val="425"/>
        </w:trPr>
        <w:tc>
          <w:tcPr>
            <w:tcW w:w="3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745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7422C" w:rsidRPr="00FA1717" w:rsidTr="0012672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782D5B" w:rsidRDefault="00C71D14" w:rsidP="0012672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D5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ОГСЭ.02 ИСТОРИЯ </w:t>
                  </w:r>
                </w:p>
                <w:p w:rsidR="0077422C" w:rsidRPr="00FA1717" w:rsidRDefault="0077422C" w:rsidP="00126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245"/>
        </w:trPr>
        <w:tc>
          <w:tcPr>
            <w:tcW w:w="3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500"/>
        </w:trPr>
        <w:tc>
          <w:tcPr>
            <w:tcW w:w="9780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7422C" w:rsidRPr="00FA1717" w:rsidTr="0012672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1D14" w:rsidRPr="00CE52E8" w:rsidRDefault="00C71D14" w:rsidP="00C71D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 специальности </w:t>
                  </w:r>
                </w:p>
                <w:p w:rsidR="00C71D14" w:rsidRPr="00CE52E8" w:rsidRDefault="00C71D14" w:rsidP="00C71D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среднего профессионального образования</w:t>
                  </w:r>
                </w:p>
                <w:p w:rsidR="00C71D14" w:rsidRPr="00CE52E8" w:rsidRDefault="00C71D14" w:rsidP="00C71D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77422C" w:rsidRPr="00FA1717" w:rsidRDefault="0077422C" w:rsidP="00126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38.02.07 </w:t>
                  </w:r>
                  <w:r w:rsidRPr="00FA1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Банковское дело</w:t>
                  </w:r>
                </w:p>
                <w:p w:rsidR="0077422C" w:rsidRPr="00FA1717" w:rsidRDefault="0077422C" w:rsidP="00126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306"/>
        </w:trPr>
        <w:tc>
          <w:tcPr>
            <w:tcW w:w="3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425"/>
        </w:trPr>
        <w:tc>
          <w:tcPr>
            <w:tcW w:w="3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9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7422C" w:rsidRPr="00FA1717" w:rsidTr="0012672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1D14" w:rsidRDefault="0077422C" w:rsidP="0012672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A171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Квалификация выпускника: </w:t>
                  </w:r>
                </w:p>
                <w:p w:rsidR="0077422C" w:rsidRPr="00FA1717" w:rsidRDefault="0077422C" w:rsidP="0012672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Специалист по банковскому делу</w:t>
                  </w:r>
                </w:p>
                <w:p w:rsidR="0077422C" w:rsidRPr="00FA1717" w:rsidRDefault="0077422C" w:rsidP="00126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291"/>
        </w:trPr>
        <w:tc>
          <w:tcPr>
            <w:tcW w:w="3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425"/>
        </w:trPr>
        <w:tc>
          <w:tcPr>
            <w:tcW w:w="3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77422C" w:rsidRPr="00FA1717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  <w:gridSpan w:val="9"/>
          </w:tcPr>
          <w:p w:rsidR="0077422C" w:rsidRPr="00FA1717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2FCF" w:rsidRPr="00CD2FCF" w:rsidRDefault="00CD2FCF" w:rsidP="00CD2F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начала подготовки: 2023</w:t>
            </w:r>
          </w:p>
          <w:p w:rsidR="0077422C" w:rsidRPr="00FA1717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77422C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22C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22C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22C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22C" w:rsidRPr="00FA1717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22C" w:rsidRPr="00FA1717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22C" w:rsidRPr="00FA1717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A17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Новосибирск</w:t>
            </w:r>
            <w:proofErr w:type="spellEnd"/>
          </w:p>
          <w:p w:rsidR="0077422C" w:rsidRPr="00FA1717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7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20</w:t>
            </w:r>
            <w:r w:rsidRPr="00FA17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71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77422C" w:rsidRPr="00FA1717" w:rsidTr="0012672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FA1717" w:rsidRDefault="0077422C" w:rsidP="00126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C71D14" w:rsidRPr="00CE52E8" w:rsidRDefault="0077422C" w:rsidP="00C71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71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Рабочая программа учебной дисциплины </w:t>
      </w:r>
      <w:r w:rsidRPr="00FA171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История </w:t>
      </w:r>
      <w:r w:rsidRPr="00FA1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составлена в соответствии с требованиями </w:t>
      </w: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FA1717">
        <w:rPr>
          <w:rFonts w:ascii="Times New Roman" w:hAnsi="Times New Roman" w:cs="Times New Roman"/>
          <w:color w:val="000000"/>
          <w:sz w:val="28"/>
          <w:szCs w:val="28"/>
        </w:rPr>
        <w:t>едерального государственного образовательного стандарта среднего общего образования</w:t>
      </w:r>
      <w:r w:rsidR="00C71D14" w:rsidRPr="00C71D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1D14" w:rsidRPr="00CE52E8">
        <w:rPr>
          <w:rFonts w:ascii="Times New Roman" w:eastAsia="Times New Roman" w:hAnsi="Times New Roman" w:cs="Times New Roman"/>
          <w:sz w:val="28"/>
          <w:szCs w:val="28"/>
        </w:rPr>
        <w:t xml:space="preserve">по специальности  </w:t>
      </w:r>
      <w:r w:rsidR="00C71D14"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>38.02.0</w:t>
      </w:r>
      <w:r w:rsidR="00C71D14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C71D14"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1D14">
        <w:rPr>
          <w:rFonts w:ascii="Times New Roman" w:eastAsia="Times New Roman" w:hAnsi="Times New Roman" w:cs="Times New Roman"/>
          <w:color w:val="000000"/>
          <w:sz w:val="28"/>
          <w:szCs w:val="28"/>
        </w:rPr>
        <w:t>Банковское дело</w:t>
      </w:r>
      <w:r w:rsidR="00C71D14"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утвержденного приказом </w:t>
      </w:r>
      <w:proofErr w:type="spellStart"/>
      <w:r w:rsidR="00C71D14"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="00C71D14"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</w:t>
      </w:r>
      <w:r w:rsidR="00C71D14">
        <w:rPr>
          <w:rFonts w:ascii="Times New Roman" w:eastAsia="Times New Roman" w:hAnsi="Times New Roman" w:cs="Times New Roman"/>
          <w:color w:val="000000"/>
          <w:sz w:val="28"/>
          <w:szCs w:val="28"/>
        </w:rPr>
        <w:t>й Федерации от 05.02.2018г. № 67</w:t>
      </w:r>
      <w:r w:rsidR="00C71D14"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4"/>
        <w:gridCol w:w="99"/>
        <w:gridCol w:w="97"/>
        <w:gridCol w:w="77"/>
        <w:gridCol w:w="781"/>
        <w:gridCol w:w="1561"/>
        <w:gridCol w:w="34"/>
        <w:gridCol w:w="1526"/>
        <w:gridCol w:w="2709"/>
        <w:gridCol w:w="283"/>
        <w:gridCol w:w="128"/>
      </w:tblGrid>
      <w:tr w:rsidR="0077422C" w:rsidRPr="00FA1717" w:rsidTr="00126728">
        <w:trPr>
          <w:trHeight w:val="283"/>
        </w:trPr>
        <w:tc>
          <w:tcPr>
            <w:tcW w:w="2343" w:type="dxa"/>
          </w:tcPr>
          <w:p w:rsidR="0077422C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425"/>
        </w:trPr>
        <w:tc>
          <w:tcPr>
            <w:tcW w:w="244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57"/>
            </w:tblGrid>
            <w:tr w:rsidR="0077422C" w:rsidRPr="00FA1717" w:rsidTr="00126728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FA1717" w:rsidRDefault="0077422C" w:rsidP="001267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A171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СОСТАВИТЕЛЬ:</w:t>
                  </w: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8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74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88"/>
            </w:tblGrid>
            <w:tr w:rsidR="0077422C" w:rsidRPr="00FA1717" w:rsidTr="00126728">
              <w:trPr>
                <w:trHeight w:val="345"/>
              </w:trPr>
              <w:tc>
                <w:tcPr>
                  <w:tcW w:w="6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FA1717" w:rsidRDefault="0077422C" w:rsidP="001267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44"/>
        </w:trPr>
        <w:tc>
          <w:tcPr>
            <w:tcW w:w="9695" w:type="dxa"/>
            <w:gridSpan w:val="11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17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М.В. Быховец, канд. филос. наук, доцент кафедры философии и истории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7422C" w:rsidRPr="00FA1717" w:rsidTr="00126728">
        <w:trPr>
          <w:trHeight w:val="425"/>
        </w:trPr>
        <w:tc>
          <w:tcPr>
            <w:tcW w:w="928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77422C" w:rsidRPr="00FA1717" w:rsidTr="0012672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FA1717" w:rsidRDefault="0077422C" w:rsidP="001267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425"/>
        </w:trPr>
        <w:tc>
          <w:tcPr>
            <w:tcW w:w="234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77422C" w:rsidRPr="00FA1717" w:rsidTr="0012672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FA1717" w:rsidRDefault="0077422C" w:rsidP="001267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A171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7422C" w:rsidRPr="00FA1717" w:rsidTr="001267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FA1717" w:rsidRDefault="0077422C" w:rsidP="001267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Д.Г. Коровушкин, д-р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истор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 наук, профессор</w:t>
                  </w:r>
                  <w:r w:rsidRPr="00FA1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кафедры философии и истории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7422C" w:rsidRPr="00FA1717" w:rsidTr="001267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FA1717" w:rsidRDefault="0077422C" w:rsidP="001267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103"/>
        </w:trPr>
        <w:tc>
          <w:tcPr>
            <w:tcW w:w="234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425"/>
        </w:trPr>
        <w:tc>
          <w:tcPr>
            <w:tcW w:w="4979" w:type="dxa"/>
            <w:gridSpan w:val="6"/>
          </w:tcPr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3" w:type="dxa"/>
            <w:gridSpan w:val="3"/>
          </w:tcPr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c>
          <w:tcPr>
            <w:tcW w:w="234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5" w:type="dxa"/>
            <w:gridSpan w:val="3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7422C" w:rsidRPr="00FA1717" w:rsidRDefault="0077422C" w:rsidP="007742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1717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учебная программа дисциплины</w:t>
      </w:r>
      <w:r w:rsidRPr="00FA171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«История»</w:t>
      </w:r>
      <w:r w:rsidRPr="00FA171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gramStart"/>
      <w:r w:rsidRPr="00FA1717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FA1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философии и истории</w:t>
      </w:r>
      <w:r w:rsidR="00C71D14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 от</w:t>
      </w:r>
      <w:r w:rsidRPr="00FA1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1D14">
        <w:rPr>
          <w:rFonts w:ascii="Times New Roman" w:eastAsia="Calibri" w:hAnsi="Times New Roman" w:cs="Times New Roman"/>
          <w:sz w:val="28"/>
          <w:szCs w:val="28"/>
          <w:lang w:eastAsia="ru-RU"/>
        </w:rPr>
        <w:t>28</w:t>
      </w:r>
      <w:r w:rsidR="00C71D14"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71D14">
        <w:rPr>
          <w:rFonts w:ascii="Times New Roman" w:eastAsia="Calibri" w:hAnsi="Times New Roman" w:cs="Times New Roman"/>
          <w:sz w:val="28"/>
          <w:szCs w:val="28"/>
          <w:lang w:eastAsia="ru-RU"/>
        </w:rPr>
        <w:t>мая</w:t>
      </w:r>
      <w:r w:rsidR="00C71D14"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 w:rsidR="00C71D14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C71D14"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№ </w:t>
      </w:r>
      <w:r w:rsidR="00C71D14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C71D14"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7422C" w:rsidRPr="00FA1717" w:rsidRDefault="0077422C" w:rsidP="007742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7422C" w:rsidRPr="00FA1717" w:rsidRDefault="0077422C" w:rsidP="007742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7422C" w:rsidRPr="00FA1717" w:rsidRDefault="0077422C" w:rsidP="007742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7422C" w:rsidRPr="00FA1717" w:rsidRDefault="0077422C" w:rsidP="007742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A171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Заведующая кафедрой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1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философии и истории                  </w:t>
      </w:r>
      <w:r w:rsidR="00B10C15">
        <w:rPr>
          <w:noProof/>
          <w:lang w:eastAsia="ru-RU"/>
        </w:rPr>
        <w:drawing>
          <wp:inline distT="0" distB="0" distL="0" distR="0" wp14:anchorId="3A53951A" wp14:editId="338BD2B9">
            <wp:extent cx="378173" cy="31010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10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A1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171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О.А. Гербер</w:t>
      </w:r>
    </w:p>
    <w:p w:rsidR="0077422C" w:rsidRPr="00FA1717" w:rsidRDefault="0077422C" w:rsidP="007742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1717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7422C" w:rsidRPr="00193E3D" w:rsidTr="00126728">
        <w:trPr>
          <w:trHeight w:val="425"/>
        </w:trPr>
        <w:tc>
          <w:tcPr>
            <w:tcW w:w="1240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7422C" w:rsidRPr="00193E3D" w:rsidTr="0012672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193E3D" w:rsidRDefault="0077422C" w:rsidP="00126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193E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СОДЕРЖАНИЕ</w:t>
                  </w:r>
                </w:p>
              </w:tc>
            </w:tr>
          </w:tbl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14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7422C" w:rsidRPr="00193E3D" w:rsidTr="00126728">
        <w:trPr>
          <w:trHeight w:val="141"/>
        </w:trPr>
        <w:tc>
          <w:tcPr>
            <w:tcW w:w="1240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72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12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72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14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7422C" w:rsidRPr="00193E3D" w:rsidTr="00126728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7422C" w:rsidRPr="00193E3D" w:rsidTr="0012672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193E3D" w:rsidRDefault="0077422C" w:rsidP="00126728">
                  <w:pPr>
                    <w:tabs>
                      <w:tab w:val="left" w:pos="386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93E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1. ПАСПОРТ РАБОЧЕЙ ПРОГРАММЫ УЧЕБНОЙ  ДИСЦИПЛИНЫ</w:t>
                  </w:r>
                </w:p>
              </w:tc>
            </w:tr>
          </w:tbl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193E3D" w:rsidTr="00126728">
        <w:trPr>
          <w:trHeight w:val="189"/>
        </w:trPr>
        <w:tc>
          <w:tcPr>
            <w:tcW w:w="1240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193E3D" w:rsidTr="00126728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7422C" w:rsidRPr="00193E3D" w:rsidTr="0012672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193E3D" w:rsidRDefault="0077422C" w:rsidP="001267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93E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2. СТРУКТУРА И СОДЕРЖАНИЕ УЧЕБНОЙ ДИСЦИПЛИНЫ</w:t>
                  </w:r>
                </w:p>
              </w:tc>
            </w:tr>
          </w:tbl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193E3D" w:rsidTr="00126728">
        <w:trPr>
          <w:trHeight w:val="167"/>
        </w:trPr>
        <w:tc>
          <w:tcPr>
            <w:tcW w:w="1240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193E3D" w:rsidTr="00126728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7422C" w:rsidRPr="00193E3D" w:rsidTr="0012672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193E3D" w:rsidRDefault="0077422C" w:rsidP="001267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93E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193E3D" w:rsidTr="00126728">
        <w:trPr>
          <w:trHeight w:val="189"/>
        </w:trPr>
        <w:tc>
          <w:tcPr>
            <w:tcW w:w="1240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193E3D" w:rsidTr="00126728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7422C" w:rsidRPr="00193E3D" w:rsidTr="0012672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193E3D" w:rsidRDefault="0077422C" w:rsidP="001267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93E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193E3D" w:rsidTr="00126728">
        <w:tc>
          <w:tcPr>
            <w:tcW w:w="1240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7422C" w:rsidRPr="00193E3D" w:rsidTr="0012672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193E3D" w:rsidRDefault="0077422C" w:rsidP="001267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7422C" w:rsidRPr="00193E3D" w:rsidRDefault="0077422C" w:rsidP="007742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E3D">
        <w:rPr>
          <w:sz w:val="28"/>
          <w:szCs w:val="28"/>
        </w:rPr>
        <w:br w:type="page"/>
      </w:r>
    </w:p>
    <w:p w:rsidR="0077422C" w:rsidRPr="00B10C15" w:rsidRDefault="0077422C" w:rsidP="0077422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240" w:lineRule="auto"/>
        <w:ind w:left="4" w:hanging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7422C" w:rsidRPr="00B10C15" w:rsidRDefault="0077422C" w:rsidP="00774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ОБЩАЯ ХАРАКТЕРИСТИ</w:t>
      </w:r>
      <w:r w:rsidR="00B10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 ПРИМЕРНОЙ РАБОЧЕЙ ПРОГРАММЫ </w:t>
      </w:r>
      <w:r w:rsidRPr="00B10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УЧЕБНОЙ ДИСЦИПЛИНЫ </w:t>
      </w:r>
      <w:r w:rsidRPr="00B10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77422C" w:rsidRPr="00B10C15" w:rsidRDefault="0077422C" w:rsidP="00774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Место дисциплины в структуре основной образовательной программы:</w:t>
      </w:r>
    </w:p>
    <w:tbl>
      <w:tblPr>
        <w:tblW w:w="98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39"/>
      </w:tblGrid>
      <w:tr w:rsidR="0077422C" w:rsidRPr="00B10C15" w:rsidTr="00126728">
        <w:trPr>
          <w:trHeight w:val="402"/>
        </w:trPr>
        <w:tc>
          <w:tcPr>
            <w:tcW w:w="969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7422C" w:rsidRPr="00B10C15" w:rsidTr="00126728">
              <w:trPr>
                <w:trHeight w:val="32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B10C15" w:rsidRDefault="0077422C" w:rsidP="00B10C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1.1. Рабочая программа учебной дисциплины «История» составлена в соответствии с требованиями Федерального государственного обра</w:t>
                  </w:r>
                  <w:r w:rsid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зовательного стандарта среднего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общего образования, утвержденного приказом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05.02. 2018 г. № 67</w:t>
                  </w:r>
                </w:p>
              </w:tc>
            </w:tr>
          </w:tbl>
          <w:p w:rsidR="0077422C" w:rsidRPr="00B10C15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B10C15" w:rsidTr="00126728">
        <w:trPr>
          <w:trHeight w:val="5235"/>
        </w:trPr>
        <w:tc>
          <w:tcPr>
            <w:tcW w:w="969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7422C" w:rsidRPr="00B10C15" w:rsidTr="00DA23B3">
              <w:trPr>
                <w:trHeight w:val="5631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B10C15" w:rsidRDefault="0077422C" w:rsidP="00774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1.2. Место дисциплины в структуре программы подготовки специалистов среднего звена:  дисциплина «История» относится к обязательной части общего  гуманитарного и социально-экономического цикла  учебного плана подготовки специалистов по специальности 38.02.07 Банковское дело</w:t>
                  </w:r>
                </w:p>
                <w:p w:rsidR="0077422C" w:rsidRPr="00B10C15" w:rsidRDefault="0077422C" w:rsidP="0077422C">
                  <w:pPr>
                    <w:tabs>
                      <w:tab w:val="left" w:pos="386"/>
                      <w:tab w:val="left" w:pos="527"/>
                      <w:tab w:val="left" w:pos="95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1.3. 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Цели и задачи дисциплины – требования к результатам освоения дисциплины:   целью освоения дисциплины «История» является приобретение знаний о современной политической, экономической и культурной ситуации в России и мире, способствующих пониманию исторической обусловленности основных процессов политического и экономического развития ведущих государств и регионов мира; развитие навыков поиска, анализа и обобщения исторической информации, публичных выступлений и дискуссий.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      Задачи освоения дисциплины «История»:</w:t>
                  </w:r>
                </w:p>
                <w:p w:rsidR="0077422C" w:rsidRPr="00B10C15" w:rsidRDefault="0077422C" w:rsidP="0077422C">
                  <w:pPr>
                    <w:numPr>
                      <w:ilvl w:val="0"/>
                      <w:numId w:val="4"/>
                    </w:numPr>
                    <w:tabs>
                      <w:tab w:val="left" w:pos="386"/>
                      <w:tab w:val="left" w:pos="527"/>
                    </w:tabs>
                    <w:spacing w:after="0" w:line="240" w:lineRule="auto"/>
                    <w:ind w:left="10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подготовка студентов к личной ориентации в современном мире, к свободному выбору своих мировоззренческих позиций;</w:t>
                  </w:r>
                </w:p>
                <w:p w:rsidR="0077422C" w:rsidRPr="00B10C15" w:rsidRDefault="0077422C" w:rsidP="0077422C">
                  <w:pPr>
                    <w:numPr>
                      <w:ilvl w:val="0"/>
                      <w:numId w:val="4"/>
                    </w:numPr>
                    <w:tabs>
                      <w:tab w:val="left" w:pos="386"/>
                      <w:tab w:val="left" w:pos="527"/>
                    </w:tabs>
                    <w:spacing w:after="0" w:line="240" w:lineRule="auto"/>
                    <w:ind w:left="10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углубление и систематизация исторических знаний;</w:t>
                  </w:r>
                </w:p>
                <w:p w:rsidR="0077422C" w:rsidRPr="00B10C15" w:rsidRDefault="0077422C" w:rsidP="0077422C">
                  <w:pPr>
                    <w:numPr>
                      <w:ilvl w:val="0"/>
                      <w:numId w:val="4"/>
                    </w:numPr>
                    <w:tabs>
                      <w:tab w:val="left" w:pos="386"/>
                      <w:tab w:val="left" w:pos="527"/>
                    </w:tabs>
                    <w:spacing w:after="0" w:line="240" w:lineRule="auto"/>
                    <w:ind w:left="10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воспитание патриотизма, нравственности, толерантности;</w:t>
                  </w:r>
                </w:p>
                <w:p w:rsidR="0077422C" w:rsidRPr="00B10C15" w:rsidRDefault="0077422C" w:rsidP="0077422C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обучение студентов самостоятельности и критичности суждений при оценке основных процессов политического и экономического развития ведущих государств и регионов мира.</w:t>
                  </w:r>
                </w:p>
                <w:p w:rsidR="0077422C" w:rsidRPr="00B10C15" w:rsidRDefault="0077422C" w:rsidP="00DA23B3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Особое значение дисциплина имеет при формировании и развитии общих компетенций: 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ОК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01, ОК 05, ОК 06, ОК 09.</w:t>
                  </w:r>
                </w:p>
              </w:tc>
            </w:tr>
          </w:tbl>
          <w:p w:rsidR="0077422C" w:rsidRPr="00B10C15" w:rsidRDefault="0077422C" w:rsidP="00774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422C" w:rsidRPr="00B10C15" w:rsidRDefault="0077422C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1.2. Цель и планируемые результаты освоения дисциплины:</w:t>
      </w:r>
    </w:p>
    <w:p w:rsidR="0077422C" w:rsidRPr="00B10C15" w:rsidRDefault="0077422C" w:rsidP="007742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программы учебной дисциплины </w:t>
      </w:r>
      <w:proofErr w:type="gramStart"/>
      <w:r w:rsidRPr="00B10C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B10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осваиваются умения и знания </w:t>
      </w:r>
    </w:p>
    <w:p w:rsidR="00A862A1" w:rsidRPr="00B10C15" w:rsidRDefault="00A862A1" w:rsidP="007742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677"/>
        <w:gridCol w:w="3686"/>
      </w:tblGrid>
      <w:tr w:rsidR="00A862A1" w:rsidRPr="00B10C15" w:rsidTr="00A862A1">
        <w:tc>
          <w:tcPr>
            <w:tcW w:w="988" w:type="dxa"/>
            <w:shd w:val="clear" w:color="auto" w:fill="auto"/>
          </w:tcPr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ОК</w:t>
            </w:r>
            <w:proofErr w:type="gramEnd"/>
          </w:p>
        </w:tc>
        <w:tc>
          <w:tcPr>
            <w:tcW w:w="4677" w:type="dxa"/>
            <w:shd w:val="clear" w:color="auto" w:fill="auto"/>
          </w:tcPr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Умения</w:t>
            </w:r>
          </w:p>
        </w:tc>
        <w:tc>
          <w:tcPr>
            <w:tcW w:w="3686" w:type="dxa"/>
            <w:shd w:val="clear" w:color="auto" w:fill="auto"/>
          </w:tcPr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Знания</w:t>
            </w:r>
          </w:p>
        </w:tc>
      </w:tr>
      <w:tr w:rsidR="00A862A1" w:rsidRPr="00B10C15" w:rsidTr="00A862A1">
        <w:trPr>
          <w:trHeight w:val="8286"/>
        </w:trPr>
        <w:tc>
          <w:tcPr>
            <w:tcW w:w="988" w:type="dxa"/>
            <w:shd w:val="clear" w:color="auto" w:fill="auto"/>
          </w:tcPr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ОК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 xml:space="preserve"> 01.</w:t>
            </w:r>
          </w:p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ОК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 xml:space="preserve"> 05.</w:t>
            </w:r>
          </w:p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ОК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 xml:space="preserve"> 06.</w:t>
            </w:r>
          </w:p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ОК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 xml:space="preserve"> 09.</w:t>
            </w:r>
          </w:p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proofErr w:type="gramStart"/>
            <w:r w:rsidRPr="00B10C15"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ее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</w:t>
            </w:r>
            <w:proofErr w:type="gramEnd"/>
            <w:r w:rsidRPr="00B10C15"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 xml:space="preserve">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r w:rsidRPr="00B10C15"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r w:rsidRPr="00B10C15"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 xml:space="preserve">описывать значимость своей специальности </w:t>
            </w:r>
          </w:p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r w:rsidRPr="00B10C15"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3686" w:type="dxa"/>
            <w:shd w:val="clear" w:color="auto" w:fill="auto"/>
          </w:tcPr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proofErr w:type="gramStart"/>
            <w:r w:rsidRPr="00B10C15"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r w:rsidRPr="00B10C15"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r w:rsidRPr="00B10C15"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Сущность гражданско-патриотической позиции, общечеловеческих ценностей; значимость профессиональной деятельности по специальности 38.02.07 Банковское дело.</w:t>
            </w:r>
          </w:p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r w:rsidRPr="00B10C15"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</w:tbl>
    <w:p w:rsidR="00A862A1" w:rsidRPr="00B10C15" w:rsidRDefault="00A862A1" w:rsidP="00774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uppressAutoHyphens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422C" w:rsidRPr="00B10C15" w:rsidRDefault="0077422C" w:rsidP="00774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uppressAutoHyphens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0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СТРУКТУРА И СОДЕРЖАНИЕ УЧЕБНОЙ ДИСЦИПЛИНЫ</w:t>
      </w:r>
    </w:p>
    <w:p w:rsidR="0077422C" w:rsidRPr="00B10C15" w:rsidRDefault="0077422C" w:rsidP="00774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uppressAutoHyphens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0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Объем учебной дисциплины и виды учебной работы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8"/>
        <w:gridCol w:w="2410"/>
      </w:tblGrid>
      <w:tr w:rsidR="00DA23B3" w:rsidRPr="00B10C15" w:rsidTr="00126728">
        <w:trPr>
          <w:trHeight w:val="286"/>
        </w:trPr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Вид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учебной 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работы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Объем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часов</w:t>
            </w:r>
            <w:proofErr w:type="spellEnd"/>
          </w:p>
        </w:tc>
      </w:tr>
      <w:tr w:rsidR="00DA23B3" w:rsidRPr="00B10C15" w:rsidTr="00126728">
        <w:trPr>
          <w:trHeight w:val="260"/>
        </w:trPr>
        <w:tc>
          <w:tcPr>
            <w:tcW w:w="70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Максимальная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учебная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нагрузка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всего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58</w:t>
            </w:r>
          </w:p>
        </w:tc>
      </w:tr>
      <w:tr w:rsidR="00DA23B3" w:rsidRPr="00B10C15" w:rsidTr="00126728">
        <w:trPr>
          <w:trHeight w:val="260"/>
        </w:trPr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Аудиторная учебная работа (обязательные учебные занятия) (всего)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48</w:t>
            </w:r>
          </w:p>
        </w:tc>
      </w:tr>
      <w:tr w:rsidR="00DA23B3" w:rsidRPr="00B10C15" w:rsidTr="00126728">
        <w:trPr>
          <w:trHeight w:val="260"/>
        </w:trPr>
        <w:tc>
          <w:tcPr>
            <w:tcW w:w="9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том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числе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:</w:t>
            </w:r>
          </w:p>
        </w:tc>
      </w:tr>
      <w:tr w:rsidR="00DA23B3" w:rsidRPr="00B10C15" w:rsidTr="00126728">
        <w:trPr>
          <w:trHeight w:val="260"/>
        </w:trPr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лекции, занятия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A23B3" w:rsidRPr="00B10C15" w:rsidTr="00126728">
        <w:trPr>
          <w:trHeight w:val="260"/>
        </w:trPr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практические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занятия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24</w:t>
            </w:r>
          </w:p>
        </w:tc>
      </w:tr>
      <w:tr w:rsidR="00DA23B3" w:rsidRPr="00B10C15" w:rsidTr="00126728">
        <w:trPr>
          <w:trHeight w:val="260"/>
        </w:trPr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Внеаудиторная (самостоятельная) учебная работа обучающегося (всего)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DA23B3" w:rsidRPr="00B10C15" w:rsidTr="00126728">
        <w:trPr>
          <w:trHeight w:val="260"/>
        </w:trPr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Промежуточная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аттестация</w:t>
            </w:r>
            <w:proofErr w:type="spellEnd"/>
          </w:p>
          <w:p w:rsidR="00DA23B3" w:rsidRPr="00B10C15" w:rsidRDefault="00DA23B3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Экзамен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A23B3" w:rsidRPr="00B10C15" w:rsidRDefault="00DA23B3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</w:tbl>
    <w:p w:rsidR="00DA23B3" w:rsidRPr="00B10C15" w:rsidRDefault="00DA23B3" w:rsidP="00774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uppressAutoHyphens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3B3" w:rsidRPr="00B10C15" w:rsidRDefault="00DA23B3" w:rsidP="00774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uppressAutoHyphens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422C" w:rsidRPr="00B10C15" w:rsidRDefault="0077422C" w:rsidP="0077422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uppressAutoHyphens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422C" w:rsidRPr="00B10C15" w:rsidRDefault="0077422C" w:rsidP="0077422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7422C" w:rsidRPr="00B10C15">
          <w:pgSz w:w="11907" w:h="16840"/>
          <w:pgMar w:top="1134" w:right="567" w:bottom="1134" w:left="1701" w:header="709" w:footer="709" w:gutter="0"/>
          <w:cols w:space="720"/>
        </w:sectPr>
      </w:pPr>
    </w:p>
    <w:p w:rsidR="0077422C" w:rsidRPr="00B10C15" w:rsidRDefault="0077422C" w:rsidP="00774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0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48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1"/>
        <w:gridCol w:w="7567"/>
        <w:gridCol w:w="1597"/>
        <w:gridCol w:w="2730"/>
      </w:tblGrid>
      <w:tr w:rsidR="00A862A1" w:rsidRPr="00B10C15" w:rsidTr="00525EF2"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разделов </w:t>
            </w:r>
            <w:r w:rsidRPr="00B10C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и тем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B10C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Объем часов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Коды компетенций,</w:t>
            </w: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10C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формированию которых способствует элемент программы</w:t>
            </w:r>
          </w:p>
        </w:tc>
      </w:tr>
      <w:tr w:rsidR="00A862A1" w:rsidRPr="00B10C15" w:rsidTr="00525EF2">
        <w:trPr>
          <w:trHeight w:val="413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</w:tr>
      <w:tr w:rsidR="00A862A1" w:rsidRPr="00B10C15" w:rsidTr="00525EF2"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1. Послевоенное мирное урегулирование. Начало «Холодной войны».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A1" w:rsidRPr="00B10C15" w:rsidRDefault="00631517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631517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1.1. Послевоенное мирное урегулирование в Европе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Содержание</w:t>
            </w:r>
            <w:proofErr w:type="spellEnd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17" w:rsidRPr="00B10C15" w:rsidRDefault="00631517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631517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Общая характеристика и периодизация новейшей истории. Интересы СССР, США, Великобритании и Франции в Европе и мире после войны. Выработка согласованной политики союзных держав в Германии. Идея коллективной безопасности. Новый расклад сил на мировой арене. Доктрина «сдерживания». Начало «холодной войны».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17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517" w:rsidRPr="00B10C15" w:rsidRDefault="00631517" w:rsidP="003A09C1">
            <w:pPr>
              <w:tabs>
                <w:tab w:val="left" w:pos="11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Практическое занятие </w:t>
            </w:r>
          </w:p>
          <w:p w:rsidR="00631517" w:rsidRPr="00B10C15" w:rsidRDefault="00631517" w:rsidP="00336C4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Международные отношения в послевоенное время.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E4FE1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E4FE1" w:rsidRPr="00B10C15" w:rsidRDefault="00DE4FE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1.2. Первые конфликты и кризисы «холодной войны»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E4FE1" w:rsidRPr="00B10C15" w:rsidRDefault="00DE4FE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Содержание</w:t>
            </w:r>
            <w:proofErr w:type="spellEnd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FE1" w:rsidRPr="00B10C15" w:rsidRDefault="00DE4FE1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E4FE1" w:rsidRPr="00B10C15" w:rsidRDefault="00DE4FE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DE4FE1" w:rsidRPr="00B10C15" w:rsidTr="002B6A59">
        <w:trPr>
          <w:trHeight w:val="1111"/>
        </w:trPr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E1" w:rsidRPr="00B10C15" w:rsidRDefault="00DE4FE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E4FE1" w:rsidRPr="00B10C15" w:rsidRDefault="00DE4FE1" w:rsidP="0077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Корейская война, как первый опыт эпохи «холодной войны». Высадка войск ООН в Корее. Перемирие и раскол Кореи.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E1" w:rsidRPr="00B10C15" w:rsidRDefault="00DE4FE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E1" w:rsidRPr="00B10C15" w:rsidRDefault="00DE4FE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226CF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 1.3. Страны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«третьего мира»: крах колониализма и борьба против отсталости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lastRenderedPageBreak/>
              <w:t>Содержание</w:t>
            </w:r>
            <w:proofErr w:type="spellEnd"/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6CF" w:rsidRPr="00B10C15" w:rsidRDefault="00F226CF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F226CF" w:rsidRPr="00B10C15" w:rsidRDefault="00F226CF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26CF" w:rsidRPr="00B10C15" w:rsidRDefault="00F226CF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lastRenderedPageBreak/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F226CF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07" w:type="dxa"/>
              <w:bottom w:w="80" w:type="dxa"/>
              <w:right w:w="80" w:type="dxa"/>
            </w:tcMar>
            <w:hideMark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Рост антиколониального движения. Образование новых 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независимых госуда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рств всл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едствие крушения колониальных империй. Трудности преодоления отсталости. Влияние «холодной войны» на освободительные движения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6CF" w:rsidRPr="00B10C15" w:rsidRDefault="00F226CF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226CF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07" w:type="dxa"/>
              <w:bottom w:w="80" w:type="dxa"/>
              <w:right w:w="80" w:type="dxa"/>
            </w:tcMar>
          </w:tcPr>
          <w:p w:rsidR="00F226CF" w:rsidRPr="00B10C15" w:rsidRDefault="00F226CF" w:rsidP="00336C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Практическое занятие</w:t>
            </w:r>
            <w:r w:rsidRPr="00B10C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F226CF" w:rsidRPr="00B10C15" w:rsidRDefault="00F226CF" w:rsidP="00336C4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Крушение колониальных империй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CF" w:rsidRPr="00B10C15" w:rsidRDefault="00F226CF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tabs>
                <w:tab w:val="left" w:pos="1710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Раздел 2. Основные социально-экономические и политические тенденции развития стран во 2-ой пол.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A1" w:rsidRPr="00B10C15" w:rsidRDefault="00D6553D" w:rsidP="0077422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17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2.1. Крупнейшие страны мира. США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Содержание</w:t>
            </w:r>
            <w:proofErr w:type="spellEnd"/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D6553D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631517" w:rsidRPr="00B10C15" w:rsidTr="00525EF2">
        <w:trPr>
          <w:trHeight w:val="1932"/>
        </w:trPr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Экономические, геополитические итоги второй мировой войны для США. Превращение США в финансово-экономического и военно-политического лидера западного мира. «Новая экономическая политика» Р. Никсона. Основные направления социально-экономической политики в период президентства Д. Буша и Б. Клинтона. Рост значимости внешнеполитических факторов в решении внутренних проблем.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Практическое занятие.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США: внутренняя и внешняя политика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 второй половине 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века.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17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31517" w:rsidRPr="00B10C15" w:rsidRDefault="00631517" w:rsidP="0077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2.2. Крупнейшие страны мира. Германия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631517" w:rsidRPr="00B10C15" w:rsidTr="00525EF2">
        <w:trPr>
          <w:trHeight w:val="1656"/>
        </w:trPr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Провозглашение Федеративной Республики Германии и образование ГДР. ФРГ и «план Маршалла». Успешное восстановление экономики к 1950г. Доктрина национальной безопасности и внешняя политика Германии в период «холодной войны». Германо-американские отношения на современном этапе. </w:t>
            </w: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Российско-германские отношения на </w:t>
            </w: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современном этапе.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Тема 2.3. Развитие стран Восточной Европы во второй половине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века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Содержание</w:t>
            </w:r>
            <w:proofErr w:type="spellEnd"/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A862A1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Страны Восточной Европы после второй мировой войны. Образование социалистического лагеря. Восточноевропейский социализм как общественная модель. Формирование консервативной модели социализма. </w:t>
            </w: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СССР в подавлении социально-политического движения в странах Восточной Европы.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CD3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Практическое занятие</w:t>
            </w:r>
          </w:p>
          <w:p w:rsidR="00A862A1" w:rsidRPr="00B10C15" w:rsidRDefault="00EF4823" w:rsidP="00CD3D2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62A1" w:rsidRPr="00B10C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Образование </w:t>
            </w:r>
            <w:r w:rsidR="00A862A1" w:rsidRPr="00B10C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Совета Экономической Взаимопомощи</w:t>
            </w:r>
            <w:r w:rsidR="00A862A1" w:rsidRPr="00B10C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(СЭВ) и </w:t>
            </w:r>
            <w:r w:rsidR="00A862A1" w:rsidRPr="00B10C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</w:t>
            </w:r>
            <w:r w:rsidRPr="00B10C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ация Варшавского договора (ОВД)</w:t>
            </w:r>
            <w:r w:rsidR="00A862A1" w:rsidRPr="00B10C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17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 2.4. Социально-экономическое и политическое развитие государств Восточной и Южной Азии во второй половине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века. Япония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Китай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631517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Экономическое и политическое положение Японии после второй мировой войны. Война в Корее и её влияние на экономическое развитие Японии. Утверждение самостоятельной роли Японии в мире. Глобализация японской внешней политики. Эволюция ведущих политических партий.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17" w:rsidRPr="00B10C15" w:rsidTr="00525EF2"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Практическое занятие.</w:t>
            </w:r>
          </w:p>
          <w:p w:rsidR="00631517" w:rsidRPr="00B10C15" w:rsidRDefault="00BC2F56" w:rsidP="00BC2F5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Страны Азии во второй половине  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в.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17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Тема 2.5. Социально-экономическое и политическое развитие государств Восточной и Южной Азии во второй половине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века. Индия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Содержание</w:t>
            </w:r>
            <w:proofErr w:type="spellEnd"/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631517" w:rsidRPr="00B10C15" w:rsidTr="00525EF2">
        <w:trPr>
          <w:trHeight w:val="1104"/>
        </w:trPr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Провозглашение Индии республикой и принятие конституции 1950г. «Курс Неру»: социально-экономические реформы 1950-х и первой половины 1960-х гг. национальный вопрос в Индии. Реформы 90-х гг. Выборы 2004г.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17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2.6. Советская концепция «нового политического мышления»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Содержание</w:t>
            </w:r>
            <w:proofErr w:type="spellEnd"/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631517" w:rsidRPr="00B10C15" w:rsidTr="00525EF2"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Перестройка в СССР и её воздействие на социально-экономическое и политическое положение государств Восточной Европы. Провал экономических реформ «перестроечного образца». Кризис коммунистических режимов и распад «социалистического лагеря», причины. Роспуск ОВД. Распад СССР и конец «холодной войны».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17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 2.7. Латинская Америка. Проблемы развития во второй половине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-нач.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XXI </w:t>
            </w: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вв</w:t>
            </w:r>
            <w:proofErr w:type="spellEnd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Содержание</w:t>
            </w:r>
            <w:proofErr w:type="spellEnd"/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631517" w:rsidRPr="00B10C15" w:rsidTr="00525EF2"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Особенности социально-экономического и политического развития стран Латинской Америки во второй половине 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в. Борьба за демократические преобразования.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17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 2.8.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Международные отношения во второй половине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века. От двухполюсной системы к новой политической модели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lastRenderedPageBreak/>
              <w:t>Содержание</w:t>
            </w:r>
            <w:proofErr w:type="spellEnd"/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ЛР1-ЛР15.</w:t>
            </w:r>
          </w:p>
        </w:tc>
      </w:tr>
      <w:tr w:rsidR="00631517" w:rsidRPr="00B10C15" w:rsidTr="00525EF2">
        <w:trPr>
          <w:trHeight w:val="2484"/>
        </w:trPr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Смена государственных руководителей в США и СССР, начало оттепели в отношениях сверхдержав. Визит Н. Хрущева в США (1959г). Берлинский кризис (1960г). Карибский кризис (1962г). Противостояние военных блоков. Потепление советско-американских отношений 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в начале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1970-х гг. Советско-американские переговоры об ограничении стратегических вооружений. Подписание Заключительного акта в Хельсинки. Ввод советских войск в Афганистан. Расширение границ НАТО на Востоке. Роль ООН в урегулировании региональных конфликтов.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rPr>
          <w:trHeight w:val="498"/>
        </w:trPr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3A09C1">
            <w:pPr>
              <w:numPr>
                <w:ilvl w:val="0"/>
                <w:numId w:val="5"/>
              </w:numPr>
              <w:tabs>
                <w:tab w:val="left" w:pos="271"/>
              </w:tabs>
              <w:autoSpaceDE w:val="0"/>
              <w:autoSpaceDN w:val="0"/>
              <w:adjustRightInd w:val="0"/>
              <w:spacing w:after="0" w:line="240" w:lineRule="auto"/>
              <w:ind w:left="0" w:hanging="357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Практическое занятие</w:t>
            </w:r>
          </w:p>
          <w:p w:rsidR="00A862A1" w:rsidRPr="00B10C15" w:rsidRDefault="00A862A1" w:rsidP="003A09C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Международные конфликты</w:t>
            </w:r>
            <w:r w:rsidRPr="00B10C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во второй половине </w:t>
            </w:r>
            <w:r w:rsidRPr="00B10C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XX</w:t>
            </w:r>
            <w:r w:rsidRPr="00B10C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века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3. Новая эпо</w:t>
            </w:r>
            <w:r w:rsidR="00FC2B0F"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 в развитии науки, культуры. Д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уховное развитие во 2-ой половине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-начале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XXI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вв.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A1" w:rsidRPr="00B10C15" w:rsidRDefault="00D6553D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25EF2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3.1. Научно-техническая революция и культура.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Содержание</w:t>
            </w:r>
            <w:proofErr w:type="spellEnd"/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F2" w:rsidRPr="00B10C15" w:rsidRDefault="00D6553D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525EF2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НТР и социальные сдвиги в западном обществе. Развитие образования. Кризис традиционных и национальных культур и жанров. Постмодернизм в философии и массовой культуре.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F2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226CF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26CF" w:rsidRPr="00B10C15" w:rsidRDefault="00F226CF" w:rsidP="00CE19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  <w:p w:rsidR="00F226CF" w:rsidRPr="00B10C15" w:rsidRDefault="00F226CF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НТР и постмодернизм как феномены культуры второй половины 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века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CF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862A1" w:rsidRPr="00B10C15" w:rsidRDefault="00A862A1" w:rsidP="0077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 3.2. Духовная жизнь в советском и российском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обществах.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Содержание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A862A1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Этапы развития духовной жизни советского российского общества второй половины 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века, черты духовной жизни периода гласности и демократизации в СССР и России. </w:t>
            </w: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Роль </w:t>
            </w: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религии в сохранении и укреплении национальных и государственных традиций.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  <w:p w:rsidR="00A862A1" w:rsidRPr="00B10C15" w:rsidRDefault="00A862A1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Культура  советского и российского общества второй половины 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века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Раздел 4. Мир в начале </w:t>
            </w:r>
            <w:r w:rsidRPr="00B10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XXI</w:t>
            </w:r>
            <w:r w:rsidRPr="00B10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века. Глобальные проблемы человечества.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A1" w:rsidRPr="00B10C15" w:rsidRDefault="00525EF2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25EF2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4.1. Глобализация и глобальные вызовы человеческой цивилизации, мировая политика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F2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525EF2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2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Происхождение глобальных проблем современности. </w:t>
            </w:r>
            <w:proofErr w:type="spell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Глобалистика</w:t>
            </w:r>
            <w:proofErr w:type="spell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политическая сфера. Геополитические факторы в мировом развитии и современность. Геополитическое положение и национальные интересы России. Новая Россия в новом мире. </w:t>
            </w: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 и НАТО.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rPr>
          <w:trHeight w:val="541"/>
        </w:trPr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2" w:type="dxa"/>
              <w:bottom w:w="80" w:type="dxa"/>
              <w:right w:w="80" w:type="dxa"/>
            </w:tcMar>
          </w:tcPr>
          <w:p w:rsidR="00A862A1" w:rsidRPr="00B10C15" w:rsidRDefault="00A862A1" w:rsidP="0080299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  <w:p w:rsidR="00A862A1" w:rsidRPr="00B10C15" w:rsidRDefault="00A862A1" w:rsidP="0080299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НАТО и ЕС: формирование и трансформации в современном мире. 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4.2. Международные отношения в области национальной, региональной и глобальной безопасности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2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A862A1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2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Проблемы национальной безопасности в международных отношениях. Основные виды национальной безопасности. Пути и средства укрепления экономической безопасности. Экологические аспекты национальной, региональной и глобальной безопасности. Военная безопасность и проблемы обороноспособности государств. </w:t>
            </w: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РФ по укреплению мира и созданию устойчивой системы международной безопасности.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A862A1" w:rsidRPr="00B10C15" w:rsidTr="00525EF2"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2" w:type="dxa"/>
              <w:bottom w:w="80" w:type="dxa"/>
              <w:right w:w="80" w:type="dxa"/>
            </w:tcMar>
          </w:tcPr>
          <w:p w:rsidR="00A862A1" w:rsidRPr="00B10C15" w:rsidRDefault="00A862A1" w:rsidP="00A008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  <w:p w:rsidR="00A862A1" w:rsidRPr="00B10C15" w:rsidRDefault="00A862A1" w:rsidP="004800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Международная безопасность 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в современном мире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5EF2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Тема 4.3. Международное сотрудничество в области противодействия международному терроризму и идеологическому экстремизму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F2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5EF2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Международный терроризм как социально-политическое явление. Наступление эпохи терроризма. Исторические корни. Проблема терроризма в России. Международный терроризм как глобальное явление. </w:t>
            </w: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цели и задачи по предотвращению и искоренению международного терроризма.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EF2" w:rsidRPr="00B10C15" w:rsidRDefault="00525EF2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F226CF" w:rsidRPr="00B10C15" w:rsidTr="00525EF2"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26CF" w:rsidRPr="00B10C15" w:rsidRDefault="00F226CF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  <w:p w:rsidR="00F226CF" w:rsidRPr="00B10C15" w:rsidRDefault="00F226CF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 терроризм как глобальное явление.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CF" w:rsidRPr="00B10C15" w:rsidRDefault="00525EF2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5EF2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4.4. Российская Федерация – проблемы социально-экономического и культурного развития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EF2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525EF2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Россия и СНГ в укреплении безопасности на постсоветском пространстве. Проблемы социально-экономического и культурного развития страны в условиях открытого общества. Многосторонние и двусторонние финансово-экономические связи России. </w:t>
            </w: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Международные культурные связи России.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F2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  <w:p w:rsidR="00A862A1" w:rsidRPr="00B10C15" w:rsidRDefault="00A862A1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Проблемы социально-экономического и культурного развития страны в условиях открытого общества.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553D" w:rsidRPr="00B10C15" w:rsidTr="00D6553D">
        <w:tc>
          <w:tcPr>
            <w:tcW w:w="34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53D" w:rsidRPr="00B10C15" w:rsidRDefault="00D6553D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– подготовка в практическим занятиям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53D" w:rsidRPr="00B10C15" w:rsidRDefault="00D6553D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53D" w:rsidRPr="00B10C15" w:rsidRDefault="00D6553D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553D" w:rsidRPr="00B10C15" w:rsidTr="00D6553D">
        <w:tc>
          <w:tcPr>
            <w:tcW w:w="34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53D" w:rsidRPr="00B10C15" w:rsidRDefault="00D6553D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Промежуточная аттестация (экзамен)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53D" w:rsidRPr="00B10C15" w:rsidRDefault="00D6553D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53D" w:rsidRPr="00B10C15" w:rsidRDefault="00D6553D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A1" w:rsidRPr="00B10C15" w:rsidRDefault="00525EF2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10C15" w:rsidRDefault="00B10C15" w:rsidP="0077422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sectPr w:rsidR="00B10C15">
          <w:pgSz w:w="16840" w:h="11907"/>
          <w:pgMar w:top="1134" w:right="567" w:bottom="1134" w:left="1701" w:header="709" w:footer="709" w:gutter="0"/>
          <w:cols w:space="720"/>
        </w:sectPr>
      </w:pPr>
    </w:p>
    <w:tbl>
      <w:tblPr>
        <w:tblW w:w="147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1"/>
        <w:gridCol w:w="2964"/>
        <w:gridCol w:w="109"/>
        <w:gridCol w:w="27"/>
        <w:gridCol w:w="4389"/>
        <w:gridCol w:w="251"/>
      </w:tblGrid>
      <w:tr w:rsidR="00D62C6B" w:rsidRPr="00B10C15" w:rsidTr="00B10C15">
        <w:trPr>
          <w:trHeight w:val="425"/>
        </w:trPr>
        <w:tc>
          <w:tcPr>
            <w:tcW w:w="1478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D62C6B" w:rsidRPr="00B10C15" w:rsidTr="00A862A1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B10C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lastRenderedPageBreak/>
                    <w:t>3. УСЛОВИЯ РЕАЛИЗАЦИИ УЧЕБНОЙ ДИСЦИПЛИНЫ</w:t>
                  </w:r>
                </w:p>
              </w:tc>
            </w:tr>
          </w:tbl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2C6B" w:rsidRPr="00B10C15" w:rsidTr="00A862A1">
        <w:trPr>
          <w:gridAfter w:val="4"/>
          <w:wAfter w:w="4776" w:type="dxa"/>
        </w:trPr>
        <w:tc>
          <w:tcPr>
            <w:tcW w:w="10005" w:type="dxa"/>
            <w:gridSpan w:val="2"/>
          </w:tcPr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3.1. Материально-техническое обеспечение</w:t>
            </w:r>
          </w:p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62C6B" w:rsidRPr="00B10C15" w:rsidRDefault="00D62C6B" w:rsidP="00D62C6B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</w:rPr>
              <w:t>Университет располагает  материально-технической базой, обеспечивающей проведение всех видов практических занятий, дисциплинарной, междисциплинарной подготовки предусмотренных учебным планом. Материально-техническая база  соответствует  действующим санитарным и противопожарным нормам.</w:t>
            </w:r>
          </w:p>
        </w:tc>
      </w:tr>
      <w:tr w:rsidR="00D62C6B" w:rsidRPr="00B10C15" w:rsidTr="00A862A1">
        <w:trPr>
          <w:gridAfter w:val="2"/>
          <w:wAfter w:w="4640" w:type="dxa"/>
          <w:trHeight w:val="425"/>
        </w:trPr>
        <w:tc>
          <w:tcPr>
            <w:tcW w:w="10141" w:type="dxa"/>
            <w:gridSpan w:val="4"/>
          </w:tcPr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62C6B" w:rsidRPr="00B10C15" w:rsidTr="00A862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3.2.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Информационное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обеспечение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обучения</w:t>
                  </w:r>
                </w:p>
              </w:tc>
            </w:tr>
          </w:tbl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62C6B" w:rsidRPr="00B10C15" w:rsidTr="00A862A1">
        <w:trPr>
          <w:gridAfter w:val="2"/>
          <w:wAfter w:w="4640" w:type="dxa"/>
        </w:trPr>
        <w:tc>
          <w:tcPr>
            <w:tcW w:w="1014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D62C6B" w:rsidRPr="00B10C15" w:rsidTr="00A862A1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</w:pP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D62C6B" w:rsidRPr="00B10C15" w:rsidTr="00A862A1">
              <w:trPr>
                <w:trHeight w:val="338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numPr>
                      <w:ilvl w:val="0"/>
                      <w:numId w:val="7"/>
                    </w:numPr>
                    <w:tabs>
                      <w:tab w:val="left" w:pos="107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Артемов, В.В. История: учебник для студентов учреждений сред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.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п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роф. образования / В.В. Артемов, Ю.Н.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Лубченков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. - 20-е изд.,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перераб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. и доп. - Москва: Академия, 2021. - 448 с. –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URL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: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https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://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academia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-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moscow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ru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/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catalogue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/5390/553669/ </w:t>
                  </w:r>
                </w:p>
                <w:p w:rsidR="00D62C6B" w:rsidRPr="00B10C15" w:rsidRDefault="00D62C6B" w:rsidP="00D62C6B">
                  <w:pPr>
                    <w:numPr>
                      <w:ilvl w:val="0"/>
                      <w:numId w:val="7"/>
                    </w:numPr>
                    <w:tabs>
                      <w:tab w:val="left" w:pos="107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История новейшего времени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учебник и практикум для среднего профессионального образования / под редакцией В. Л. Хейфеца. — Москва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Издательство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, 2022. — 345 с. — (Профессиональное образование). —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ISBN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978-5-534-09887-7. — Текст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[сайт]. —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URL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: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https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://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urait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ru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/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bcode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/495045 (дата обращения: 04.05.2022). </w:t>
                  </w:r>
                </w:p>
                <w:p w:rsidR="00D62C6B" w:rsidRPr="00B10C15" w:rsidRDefault="00D62C6B" w:rsidP="00D62C6B">
                  <w:pPr>
                    <w:numPr>
                      <w:ilvl w:val="0"/>
                      <w:numId w:val="7"/>
                    </w:numPr>
                    <w:tabs>
                      <w:tab w:val="left" w:pos="107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</w:pP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Пленков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, О. Ю. История новейшего времени для колледжей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учебное пособие для среднего профессионального образования / О. Ю.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Пленков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. — 2-е изд.,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испр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. и доп. — Москва : Издательство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, 2022. — 368 с. — (Профессиональное образование). —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ISBN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978-5-534-11113-2. — Текст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[сайт]. —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URL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: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https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://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urait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ru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/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bcode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/494771 (дата обращения: 04.05.2022).</w:t>
                  </w:r>
                </w:p>
                <w:p w:rsidR="00D62C6B" w:rsidRPr="00B10C15" w:rsidRDefault="00D62C6B" w:rsidP="00D62C6B">
                  <w:pPr>
                    <w:tabs>
                      <w:tab w:val="left" w:pos="107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</w:pPr>
                </w:p>
                <w:p w:rsidR="00D62C6B" w:rsidRPr="00B10C15" w:rsidRDefault="00D62C6B" w:rsidP="00D62C6B">
                  <w:pPr>
                    <w:tabs>
                      <w:tab w:val="left" w:pos="107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D62C6B" w:rsidRPr="00B10C15" w:rsidTr="00A862A1">
              <w:trPr>
                <w:trHeight w:val="20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D62C6B" w:rsidRPr="00B10C15" w:rsidTr="00A862A1">
              <w:trPr>
                <w:trHeight w:val="2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История: конец XX – начало XXI вв.: курс лекций / сост.: Быховец М.В., О.А. Гербер, Д.Г. Коровушкин; АНОО 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ВО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Центросоюза РФ «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СибУПК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». – Новосибирск, 2019. – 188 с. </w:t>
                  </w:r>
                </w:p>
                <w:p w:rsidR="00D62C6B" w:rsidRPr="00B10C15" w:rsidRDefault="00D62C6B" w:rsidP="00D62C6B">
                  <w:pPr>
                    <w:numPr>
                      <w:ilvl w:val="0"/>
                      <w:numId w:val="7"/>
                    </w:numPr>
                    <w:tabs>
                      <w:tab w:val="left" w:pos="1102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Кириллов, В. В. История России в 2 ч. Часть 1. До ХХ века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учебник для среднего профессионального образования / В. В. Кириллов. — 8-е изд.,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перераб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. и доп. — Москва : Издательство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, 2022. — 352 с. — (Профессиональное образование). — ISBN 978-5- 534-08565-5. — Текст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[сайт]. — URL: https://urait.ru/bcode/491578 (дата обращения: 04.05.2022). </w:t>
                  </w:r>
                </w:p>
                <w:p w:rsidR="00D62C6B" w:rsidRPr="00B10C15" w:rsidRDefault="00D62C6B" w:rsidP="00D62C6B">
                  <w:pPr>
                    <w:numPr>
                      <w:ilvl w:val="0"/>
                      <w:numId w:val="7"/>
                    </w:numPr>
                    <w:tabs>
                      <w:tab w:val="left" w:pos="1102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Кириллов, В. В. История России в 2 ч. Часть 2. ХХ век — начало ХХI века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учебник для среднего профессионального образования / В. В.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 xml:space="preserve">Кириллов. — 8-е изд.,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перераб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. и доп. — Москва : Издательство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, 2022. — 257 с. — (Профессиональное образование). — ISBN 978-5-534-08561-7. — Текст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[сайт]. — URL: https://urait.ru/bcode/491579 (дата обращения: 04.05.2022).</w:t>
                  </w:r>
                </w:p>
                <w:p w:rsidR="00D62C6B" w:rsidRPr="00B10C15" w:rsidRDefault="00D62C6B" w:rsidP="00D62C6B">
                  <w:pPr>
                    <w:numPr>
                      <w:ilvl w:val="0"/>
                      <w:numId w:val="7"/>
                    </w:numPr>
                    <w:tabs>
                      <w:tab w:val="left" w:pos="1088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Князев, Е. А. История России. Вторая половина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XIX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- начало ХХ века: учебник для среднего профессионального образования / Е. А. Князев. - 2-е изд.,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испр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. и доп. – М.: Издательство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, 2020. - 296 с. - (Профессиональное образование). -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ISBN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978-5-534- 12282-4. - Текст: электронный // ЭБС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[сайт]. -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URL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: </w:t>
                  </w:r>
                  <w:hyperlink r:id="rId11" w:history="1"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https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://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urait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/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bcode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/456186</w:t>
                    </w:r>
                  </w:hyperlink>
                </w:p>
                <w:p w:rsidR="00D62C6B" w:rsidRPr="00B10C15" w:rsidRDefault="00D62C6B" w:rsidP="00D62C6B">
                  <w:pPr>
                    <w:numPr>
                      <w:ilvl w:val="0"/>
                      <w:numId w:val="7"/>
                    </w:numPr>
                    <w:tabs>
                      <w:tab w:val="left" w:pos="1088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Некрасова, М. Б. История России: учебник и практикум для среднего профессионального образования / М. Б. Некрасова. - 5-е изд.,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перераб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. и доп. – М.: Издательство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, 2020. - 363 с. - (Профессиональное образование). -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SBN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978-5-534- 05027-1. - Текст: электронный // ЭБС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[сайт]. -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URL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: </w:t>
                  </w:r>
                  <w:hyperlink r:id="rId12" w:history="1"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https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://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urait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/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bcode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/469466</w:t>
                    </w:r>
                  </w:hyperlink>
                </w:p>
                <w:p w:rsidR="00D62C6B" w:rsidRPr="00B10C15" w:rsidRDefault="00D62C6B" w:rsidP="00D62C6B">
                  <w:pPr>
                    <w:numPr>
                      <w:ilvl w:val="0"/>
                      <w:numId w:val="7"/>
                    </w:numPr>
                    <w:tabs>
                      <w:tab w:val="left" w:pos="1088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Плотникова О.В. Международные связи регионов государств: характеристика и особенности: учебник / О.В. Плотникова - М.: Юр. Норма, НИЦ ИНФРА-М, 2016. - 192 с. (ЭБС: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znanium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com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.).</w:t>
                  </w:r>
                </w:p>
                <w:p w:rsidR="00D62C6B" w:rsidRPr="00B10C15" w:rsidRDefault="00D62C6B" w:rsidP="00D62C6B">
                  <w:pPr>
                    <w:numPr>
                      <w:ilvl w:val="0"/>
                      <w:numId w:val="7"/>
                    </w:numPr>
                    <w:tabs>
                      <w:tab w:val="left" w:pos="1088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Пустошинская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О.С. Политические процессы: миграция и конфликты: учеб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п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особие / О.С.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Пустошинская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. - М.: ИНФРА-М, 2018. - 98 с. (ЭБС: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znanium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com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.).</w:t>
                  </w:r>
                </w:p>
                <w:p w:rsidR="00D62C6B" w:rsidRPr="00B10C15" w:rsidRDefault="00D62C6B" w:rsidP="00D62C6B">
                  <w:pPr>
                    <w:tabs>
                      <w:tab w:val="left" w:pos="1088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D62C6B" w:rsidRPr="00B10C15" w:rsidRDefault="00D62C6B" w:rsidP="00D62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2C6B" w:rsidRPr="00B10C15" w:rsidTr="00A862A1">
        <w:trPr>
          <w:gridAfter w:val="5"/>
          <w:wAfter w:w="7740" w:type="dxa"/>
          <w:trHeight w:val="272"/>
        </w:trPr>
        <w:tc>
          <w:tcPr>
            <w:tcW w:w="7041" w:type="dxa"/>
          </w:tcPr>
          <w:p w:rsidR="00D62C6B" w:rsidRPr="00B10C15" w:rsidRDefault="00D62C6B" w:rsidP="00D62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2C6B" w:rsidRPr="00B10C15" w:rsidTr="00A862A1">
        <w:trPr>
          <w:gridAfter w:val="2"/>
          <w:wAfter w:w="4640" w:type="dxa"/>
          <w:trHeight w:val="425"/>
        </w:trPr>
        <w:tc>
          <w:tcPr>
            <w:tcW w:w="1014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62C6B" w:rsidRPr="00B10C15" w:rsidTr="00A862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ПЕРЕЧЕНЬ РЕСУРСОВ  ИНФОРМАЦИОННО-ТЕЛЕКОММУНИКАЦИОННОЙ СЕТИ «ИНТЕРНЕТ»</w:t>
                  </w:r>
                </w:p>
              </w:tc>
            </w:tr>
          </w:tbl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2C6B" w:rsidRPr="00B10C15" w:rsidTr="00A862A1">
        <w:trPr>
          <w:gridAfter w:val="5"/>
          <w:wAfter w:w="7740" w:type="dxa"/>
          <w:trHeight w:val="211"/>
        </w:trPr>
        <w:tc>
          <w:tcPr>
            <w:tcW w:w="7041" w:type="dxa"/>
          </w:tcPr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2C6B" w:rsidRPr="00B10C15" w:rsidTr="00A862A1">
        <w:trPr>
          <w:gridAfter w:val="3"/>
          <w:wAfter w:w="4667" w:type="dxa"/>
        </w:trPr>
        <w:tc>
          <w:tcPr>
            <w:tcW w:w="1011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Европейский союз: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http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://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www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europeunion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net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/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eu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/</w:t>
                  </w:r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Институт Европы РАН: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http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://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www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ieras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/</w:t>
                  </w:r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Институт США и Канады РАН: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http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://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www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iskran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/</w:t>
                  </w:r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Комиссия ООН по промышленному развитию (ЮНИДО):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www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unido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org</w:t>
                  </w:r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Комиссия ООН по экономическому и социальному развитию (ЭКОСОС): </w:t>
                  </w:r>
                  <w:hyperlink r:id="rId13" w:history="1"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www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un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org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/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ecosoc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/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- МИД России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.: 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http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://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www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mid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/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bdomp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/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sitemap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nsf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Министерство внутренних дел РФ: </w:t>
                  </w:r>
                  <w:hyperlink r:id="rId14" w:history="1"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www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mvd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Министерство экономического развития Российской Федерации: </w:t>
                  </w:r>
                  <w:hyperlink r:id="rId15" w:history="1"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www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economy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Мир энциклопедий: </w:t>
                  </w:r>
                  <w:hyperlink r:id="rId16" w:history="1"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www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histori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Организация Объединённых Наций: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http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://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www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un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org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/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/</w:t>
                  </w:r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Организация Североатлантического договора: </w:t>
                  </w:r>
                  <w:hyperlink r:id="rId17" w:history="1"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http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://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www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nato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int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/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cps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/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/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natolive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/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topics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_51105.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htm</w:t>
                    </w:r>
                    <w:proofErr w:type="spellEnd"/>
                  </w:hyperlink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Организация стран-экспортёров нефти (ОПЕК):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http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://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www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opec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org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/%5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D</w:t>
                  </w:r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- Россия и Америка в ХХ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I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веке (интернет-издание):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http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://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www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rusus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/</w:t>
                  </w:r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 xml:space="preserve">- Электронная библиотечная система издательства «ИНФРА-М»: </w:t>
                  </w:r>
                  <w:hyperlink r:id="rId18" w:history="1"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www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znanium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com</w:t>
                    </w:r>
                  </w:hyperlink>
                </w:p>
              </w:tc>
            </w:tr>
          </w:tbl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2C6B" w:rsidRPr="00B10C15" w:rsidTr="00A862A1">
        <w:trPr>
          <w:gridAfter w:val="1"/>
          <w:wAfter w:w="251" w:type="dxa"/>
          <w:trHeight w:val="246"/>
        </w:trPr>
        <w:tc>
          <w:tcPr>
            <w:tcW w:w="14530" w:type="dxa"/>
            <w:gridSpan w:val="5"/>
          </w:tcPr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­ Электронно-библиотечная система: www.znanium.com</w:t>
            </w:r>
          </w:p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­ Справочно-правовая система «Консультант Плюс»: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http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://www.internet.consultant.ru</w:t>
            </w:r>
          </w:p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­ Справочно-правовая система «Гарант»: http://www.internet.garant.ru</w:t>
            </w:r>
          </w:p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­ Справочно-правовая система «Руслана»: http://ruslana. bvdep.com</w:t>
            </w:r>
          </w:p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Федеральный портал История России [Электронный ресурс]. URL: http://histrf.ru</w:t>
            </w:r>
          </w:p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62C6B" w:rsidRPr="00B10C15" w:rsidRDefault="00D62C6B" w:rsidP="00D62C6B">
            <w:pPr>
              <w:spacing w:after="0" w:line="240" w:lineRule="auto"/>
              <w:ind w:firstLine="1074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Перечень лицензионного программного обеспечения и </w:t>
            </w:r>
          </w:p>
          <w:p w:rsidR="00D62C6B" w:rsidRPr="00B10C15" w:rsidRDefault="00D62C6B" w:rsidP="00D62C6B">
            <w:pPr>
              <w:spacing w:after="0" w:line="240" w:lineRule="auto"/>
              <w:ind w:firstLine="1074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информационных справочных систем 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Microsoft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Windows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D62C6B" w:rsidRPr="00B10C15" w:rsidRDefault="00D62C6B" w:rsidP="00D6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D62C6B" w:rsidRPr="00CD2FCF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2F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­</w:t>
            </w:r>
            <w:r w:rsidRPr="00CD2F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Microsoft</w:t>
            </w:r>
            <w:r w:rsidRPr="00CD2F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Word</w:t>
            </w:r>
          </w:p>
          <w:p w:rsidR="00D62C6B" w:rsidRPr="00CD2FCF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2F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­</w:t>
            </w:r>
            <w:r w:rsidRPr="00CD2F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Microsoft</w:t>
            </w:r>
            <w:r w:rsidRPr="00CD2F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Office</w:t>
            </w:r>
            <w:r w:rsidRPr="00CD2F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365 </w:t>
            </w:r>
          </w:p>
          <w:p w:rsidR="00D62C6B" w:rsidRPr="00CD2FCF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2F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­</w:t>
            </w:r>
            <w:r w:rsidRPr="00CD2F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Антивирус</w:t>
            </w:r>
            <w:r w:rsidRPr="00CD2F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Касперского</w:t>
            </w:r>
          </w:p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­</w:t>
            </w: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  <w:t>Справочно-правовая система «Консультант Плюс»: http://www.internet.consultant.ru</w:t>
            </w:r>
          </w:p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­</w:t>
            </w: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  <w:t>Справочно-правовая система «Гарант»: http://www.internet.garant.ru</w:t>
            </w:r>
          </w:p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­</w:t>
            </w: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  <w:t>Справочно-правовая система «Руслана»: http://ruslana. bvdep.com</w:t>
            </w:r>
          </w:p>
        </w:tc>
      </w:tr>
      <w:tr w:rsidR="00D62C6B" w:rsidRPr="00B10C15" w:rsidTr="00A862A1">
        <w:trPr>
          <w:gridAfter w:val="2"/>
          <w:wAfter w:w="4640" w:type="dxa"/>
          <w:trHeight w:val="425"/>
        </w:trPr>
        <w:tc>
          <w:tcPr>
            <w:tcW w:w="10141" w:type="dxa"/>
            <w:gridSpan w:val="4"/>
          </w:tcPr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62C6B" w:rsidRPr="00B10C15" w:rsidTr="00A862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4. КОНТРОЛЬ И ОЦЕНКА РЕЗУЛЬТАТОВ </w:t>
                  </w:r>
                </w:p>
                <w:p w:rsidR="00D62C6B" w:rsidRPr="00B10C15" w:rsidRDefault="00D62C6B" w:rsidP="00D62C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ОСВОЕНИЯ УЧЕБНОЙ ДИСЦИПЛИНЫ</w:t>
                  </w:r>
                </w:p>
              </w:tc>
            </w:tr>
          </w:tbl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62C6B" w:rsidRPr="00B10C15" w:rsidRDefault="00D62C6B" w:rsidP="00D62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2569"/>
        <w:gridCol w:w="2290"/>
      </w:tblGrid>
      <w:tr w:rsidR="0077422C" w:rsidRPr="00B10C15" w:rsidTr="0077422C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Helvetica Neue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Результаты обучения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Helvetica Neue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Критерии оценки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Helvetica Neue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Методы оценки</w:t>
            </w:r>
          </w:p>
        </w:tc>
      </w:tr>
      <w:tr w:rsidR="0077422C" w:rsidRPr="00B10C15" w:rsidTr="0077422C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Перечень знаний, осваиваемых в рамках дисциплины </w:t>
            </w:r>
          </w:p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</w:t>
            </w: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зультатов решения задач профессиональной деятельности </w:t>
            </w:r>
            <w:proofErr w:type="gramEnd"/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Особенности социального и культурного контекста; правила оформления документов и построения устных сообщений.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Сущность гражданско-</w:t>
            </w: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патриотической позиции, общечеловеческих ценностей; значимость профессиональной деятельности по специальности 38.02.07 Банковское дело. </w:t>
            </w:r>
          </w:p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rPr>
                <w:rFonts w:ascii="Times New Roman" w:eastAsia="Helvetica Neue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Современные средства и устройства информатизации; порядок их применения и программное обеспечение в профессиональной деятельности 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Характеристики демонстрируемых знаний, которые могут быть проверены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Уровень освоения учебного материала;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Умение использовать теоретические знания и практические умения при выполнении поставленных задач;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Уровень </w:t>
            </w:r>
            <w:proofErr w:type="spellStart"/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сформированности</w:t>
            </w:r>
            <w:proofErr w:type="spellEnd"/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общих компетенций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Какими процедурами производится оценка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Оценка результатов выполнения практических работ.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Оценка выполнения самостоятельных работ.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Тест.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Устный опрос. </w:t>
            </w:r>
          </w:p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rPr>
                <w:rFonts w:ascii="Times New Roman" w:eastAsia="Helvetica Neue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Письменный опрос.</w:t>
            </w:r>
          </w:p>
        </w:tc>
      </w:tr>
      <w:tr w:rsidR="0077422C" w:rsidRPr="00B10C15" w:rsidTr="0077422C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Перечень умений, осваиваемых в рамках дисциплины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Распознавать задачу и/или проблему в профессиональном и/или социальном кон-тексте; анализировать задачу и/или проблему и выделять ее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</w:t>
            </w:r>
            <w:proofErr w:type="gramEnd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реализовывать составленный план; оценивать результат и последствия своих действий (самостоятельно или с помощью наставника)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описывать значимость своей специальности </w:t>
            </w:r>
          </w:p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Применять средства информационных технологий для решения профессиональных задач; использовать современное программное обеспечение. 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Демонстрация умений ориентироваться в системе международных отношений.</w:t>
            </w:r>
          </w:p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Демонстрация умений выявлять содержание локальных региональных конфликтов 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ХХ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B10C15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XXI</w:t>
            </w:r>
            <w:r w:rsidRPr="00B10C15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века.</w:t>
            </w:r>
          </w:p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Демонстрация умений анализировать деятельность международных организаций ХХ века.</w:t>
            </w:r>
          </w:p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2C" w:rsidRPr="00B10C15" w:rsidRDefault="0077422C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Оценка результатов выполнения практических работ.</w:t>
            </w:r>
          </w:p>
          <w:p w:rsidR="0077422C" w:rsidRPr="00B10C15" w:rsidRDefault="0077422C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7422C" w:rsidRPr="00B10C15" w:rsidRDefault="0077422C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Оценка выполнения самостоятельных работ. </w:t>
            </w:r>
          </w:p>
          <w:p w:rsidR="0077422C" w:rsidRPr="00B10C15" w:rsidRDefault="0077422C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Тест.</w:t>
            </w:r>
          </w:p>
          <w:p w:rsidR="0077422C" w:rsidRPr="00B10C15" w:rsidRDefault="0077422C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Письменный опрос.</w:t>
            </w:r>
          </w:p>
        </w:tc>
      </w:tr>
    </w:tbl>
    <w:p w:rsidR="00126728" w:rsidRPr="00B10C15" w:rsidRDefault="00126728">
      <w:pPr>
        <w:rPr>
          <w:rFonts w:ascii="Times New Roman" w:hAnsi="Times New Roman" w:cs="Times New Roman"/>
          <w:sz w:val="28"/>
          <w:szCs w:val="28"/>
        </w:rPr>
      </w:pPr>
    </w:p>
    <w:sectPr w:rsidR="00126728" w:rsidRPr="00B10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558" w:rsidRDefault="008C7558" w:rsidP="0077422C">
      <w:pPr>
        <w:spacing w:after="0" w:line="240" w:lineRule="auto"/>
      </w:pPr>
      <w:r>
        <w:separator/>
      </w:r>
    </w:p>
  </w:endnote>
  <w:endnote w:type="continuationSeparator" w:id="0">
    <w:p w:rsidR="008C7558" w:rsidRDefault="008C7558" w:rsidP="00774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558" w:rsidRDefault="008C7558" w:rsidP="0077422C">
      <w:pPr>
        <w:spacing w:after="0" w:line="240" w:lineRule="auto"/>
      </w:pPr>
      <w:r>
        <w:separator/>
      </w:r>
    </w:p>
  </w:footnote>
  <w:footnote w:type="continuationSeparator" w:id="0">
    <w:p w:rsidR="008C7558" w:rsidRDefault="008C7558" w:rsidP="00774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290A"/>
    <w:multiLevelType w:val="hybridMultilevel"/>
    <w:tmpl w:val="47D64B10"/>
    <w:lvl w:ilvl="0" w:tplc="1C7AB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F1B0E"/>
    <w:multiLevelType w:val="hybridMultilevel"/>
    <w:tmpl w:val="2A5C59AC"/>
    <w:lvl w:ilvl="0" w:tplc="9A40FCD8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64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698916A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136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C262AF6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084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4E0822E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80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5D41BB4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352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F4E687E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4244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74232EA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</w:tabs>
        <w:ind w:left="496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BFEE79C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</w:tabs>
        <w:ind w:left="568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D240A2A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</w:tabs>
        <w:ind w:left="6404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>
    <w:nsid w:val="12690C70"/>
    <w:multiLevelType w:val="hybridMultilevel"/>
    <w:tmpl w:val="F8B8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A58CE"/>
    <w:multiLevelType w:val="hybridMultilevel"/>
    <w:tmpl w:val="62C0F58E"/>
    <w:lvl w:ilvl="0" w:tplc="D6483AB8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91357E"/>
    <w:multiLevelType w:val="hybridMultilevel"/>
    <w:tmpl w:val="E110B08C"/>
    <w:lvl w:ilvl="0" w:tplc="FCB44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41CFD"/>
    <w:multiLevelType w:val="hybridMultilevel"/>
    <w:tmpl w:val="9CBEB2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D74A3"/>
    <w:multiLevelType w:val="hybridMultilevel"/>
    <w:tmpl w:val="1FB4B31A"/>
    <w:lvl w:ilvl="0" w:tplc="63A4EA4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06645F"/>
    <w:multiLevelType w:val="hybridMultilevel"/>
    <w:tmpl w:val="BBBC9796"/>
    <w:lvl w:ilvl="0" w:tplc="E45658B6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64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B6B4CB30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136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E9AFCA0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084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2AEC900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80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942A042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352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89CE13A0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4244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5CE07096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</w:tabs>
        <w:ind w:left="496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61E2F54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</w:tabs>
        <w:ind w:left="568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7BEE7C0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</w:tabs>
        <w:ind w:left="6404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E1"/>
    <w:rsid w:val="000B1E6A"/>
    <w:rsid w:val="00117492"/>
    <w:rsid w:val="00126728"/>
    <w:rsid w:val="00307495"/>
    <w:rsid w:val="00336C43"/>
    <w:rsid w:val="003A09C1"/>
    <w:rsid w:val="0048001D"/>
    <w:rsid w:val="00484269"/>
    <w:rsid w:val="004F420F"/>
    <w:rsid w:val="00525EF2"/>
    <w:rsid w:val="005B205E"/>
    <w:rsid w:val="00631517"/>
    <w:rsid w:val="00640439"/>
    <w:rsid w:val="00683086"/>
    <w:rsid w:val="0077422C"/>
    <w:rsid w:val="007D0C37"/>
    <w:rsid w:val="007F0AAE"/>
    <w:rsid w:val="0080299C"/>
    <w:rsid w:val="00824988"/>
    <w:rsid w:val="008C7558"/>
    <w:rsid w:val="009D1341"/>
    <w:rsid w:val="00A0087D"/>
    <w:rsid w:val="00A862A1"/>
    <w:rsid w:val="00B073A8"/>
    <w:rsid w:val="00B10C15"/>
    <w:rsid w:val="00BC2F56"/>
    <w:rsid w:val="00C23FA4"/>
    <w:rsid w:val="00C6112C"/>
    <w:rsid w:val="00C71D14"/>
    <w:rsid w:val="00CD2FCF"/>
    <w:rsid w:val="00CD3D23"/>
    <w:rsid w:val="00CE19E4"/>
    <w:rsid w:val="00CF6EA2"/>
    <w:rsid w:val="00D3219A"/>
    <w:rsid w:val="00D62C6B"/>
    <w:rsid w:val="00D6553D"/>
    <w:rsid w:val="00DA23B3"/>
    <w:rsid w:val="00DE4FE1"/>
    <w:rsid w:val="00E466DF"/>
    <w:rsid w:val="00ED3CE1"/>
    <w:rsid w:val="00EF4823"/>
    <w:rsid w:val="00F226CF"/>
    <w:rsid w:val="00FC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7422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7422C"/>
    <w:rPr>
      <w:sz w:val="20"/>
      <w:szCs w:val="20"/>
    </w:rPr>
  </w:style>
  <w:style w:type="character" w:styleId="a5">
    <w:name w:val="footnote reference"/>
    <w:aliases w:val="Знак сноски-FN,Ciae niinee-FN,AЗнак сноски зел"/>
    <w:link w:val="1"/>
    <w:unhideWhenUsed/>
    <w:rsid w:val="0077422C"/>
    <w:rPr>
      <w:vertAlign w:val="superscript"/>
    </w:rPr>
  </w:style>
  <w:style w:type="paragraph" w:customStyle="1" w:styleId="1">
    <w:name w:val="Знак сноски1"/>
    <w:basedOn w:val="a"/>
    <w:link w:val="a5"/>
    <w:rsid w:val="0077422C"/>
    <w:pPr>
      <w:spacing w:after="0" w:line="240" w:lineRule="auto"/>
    </w:pPr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74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422C"/>
  </w:style>
  <w:style w:type="paragraph" w:styleId="a8">
    <w:name w:val="footer"/>
    <w:basedOn w:val="a"/>
    <w:link w:val="a9"/>
    <w:uiPriority w:val="99"/>
    <w:unhideWhenUsed/>
    <w:rsid w:val="00774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422C"/>
  </w:style>
  <w:style w:type="paragraph" w:styleId="aa">
    <w:name w:val="Balloon Text"/>
    <w:basedOn w:val="a"/>
    <w:link w:val="ab"/>
    <w:uiPriority w:val="99"/>
    <w:semiHidden/>
    <w:unhideWhenUsed/>
    <w:rsid w:val="00774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422C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774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174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7422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7422C"/>
    <w:rPr>
      <w:sz w:val="20"/>
      <w:szCs w:val="20"/>
    </w:rPr>
  </w:style>
  <w:style w:type="character" w:styleId="a5">
    <w:name w:val="footnote reference"/>
    <w:aliases w:val="Знак сноски-FN,Ciae niinee-FN,AЗнак сноски зел"/>
    <w:link w:val="1"/>
    <w:unhideWhenUsed/>
    <w:rsid w:val="0077422C"/>
    <w:rPr>
      <w:vertAlign w:val="superscript"/>
    </w:rPr>
  </w:style>
  <w:style w:type="paragraph" w:customStyle="1" w:styleId="1">
    <w:name w:val="Знак сноски1"/>
    <w:basedOn w:val="a"/>
    <w:link w:val="a5"/>
    <w:rsid w:val="0077422C"/>
    <w:pPr>
      <w:spacing w:after="0" w:line="240" w:lineRule="auto"/>
    </w:pPr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74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422C"/>
  </w:style>
  <w:style w:type="paragraph" w:styleId="a8">
    <w:name w:val="footer"/>
    <w:basedOn w:val="a"/>
    <w:link w:val="a9"/>
    <w:uiPriority w:val="99"/>
    <w:unhideWhenUsed/>
    <w:rsid w:val="00774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422C"/>
  </w:style>
  <w:style w:type="paragraph" w:styleId="aa">
    <w:name w:val="Balloon Text"/>
    <w:basedOn w:val="a"/>
    <w:link w:val="ab"/>
    <w:uiPriority w:val="99"/>
    <w:semiHidden/>
    <w:unhideWhenUsed/>
    <w:rsid w:val="00774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422C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774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17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n.org/ecosoc/ru" TargetMode="External"/><Relationship Id="rId18" Type="http://schemas.openxmlformats.org/officeDocument/2006/relationships/hyperlink" Target="http://www.znaniu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69466" TargetMode="External"/><Relationship Id="rId17" Type="http://schemas.openxmlformats.org/officeDocument/2006/relationships/hyperlink" Target="http://www.nato.int/cps/ru/natolive/topics_51105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istori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561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conomy.gov.ru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v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17</Pages>
  <Words>3382</Words>
  <Characters>19279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Быховец</dc:creator>
  <cp:keywords/>
  <dc:description/>
  <cp:lastModifiedBy>Здоровцова Олеся Николаевна</cp:lastModifiedBy>
  <cp:revision>12</cp:revision>
  <dcterms:created xsi:type="dcterms:W3CDTF">2024-04-27T13:27:00Z</dcterms:created>
  <dcterms:modified xsi:type="dcterms:W3CDTF">2025-11-19T09:26:00Z</dcterms:modified>
</cp:coreProperties>
</file>